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DC" w:rsidRDefault="009D0BDC" w:rsidP="009D0BDC">
      <w:pPr>
        <w:pStyle w:val="1"/>
        <w:jc w:val="center"/>
      </w:pPr>
      <w:r w:rsidRPr="009D0BDC">
        <w:t>ИНСТРУКЦИЯ</w:t>
      </w:r>
    </w:p>
    <w:p w:rsidR="009D0BDC" w:rsidRPr="009D0BDC" w:rsidRDefault="009D0BDC" w:rsidP="009D0BDC">
      <w:pPr>
        <w:pStyle w:val="1"/>
        <w:jc w:val="center"/>
      </w:pPr>
      <w:r w:rsidRPr="009D0BDC">
        <w:t> по противодействию терроризму для педагогических работников МБОУ " СОШ №4  Зеленчукской им. И.А.Овчаренко"</w:t>
      </w:r>
    </w:p>
    <w:p w:rsidR="009D0BDC" w:rsidRPr="009D0BDC" w:rsidRDefault="009D0BDC" w:rsidP="009D0BDC">
      <w:pPr>
        <w:pStyle w:val="a7"/>
        <w:rPr>
          <w:b/>
          <w:sz w:val="32"/>
          <w:szCs w:val="32"/>
          <w:lang w:eastAsia="ru-RU"/>
        </w:rPr>
      </w:pPr>
      <w:r w:rsidRPr="009D0BDC">
        <w:rPr>
          <w:b/>
          <w:sz w:val="32"/>
          <w:szCs w:val="32"/>
          <w:lang w:eastAsia="ru-RU"/>
        </w:rPr>
        <w:t>1. Введение</w:t>
      </w:r>
    </w:p>
    <w:p w:rsidR="009D0BDC" w:rsidRPr="009D0BDC" w:rsidRDefault="009D0BDC" w:rsidP="009D0BDC">
      <w:pPr>
        <w:pStyle w:val="a7"/>
        <w:rPr>
          <w:sz w:val="32"/>
          <w:szCs w:val="32"/>
          <w:lang w:eastAsia="ru-RU"/>
        </w:rPr>
      </w:pPr>
      <w:r w:rsidRPr="009D0BDC">
        <w:rPr>
          <w:sz w:val="32"/>
          <w:szCs w:val="32"/>
          <w:lang w:eastAsia="ru-RU"/>
        </w:rPr>
        <w:t>Для предупреждения и предотвращения террористических актов в образовательном учреждении и на ее территории разработана настоящая «Инструкция по противодействию терроризму», требования которой должны строго соблюдать все сотрудники и обучающиеся образовательного учреждения.</w:t>
      </w:r>
    </w:p>
    <w:p w:rsidR="009D0BDC" w:rsidRPr="009D0BDC" w:rsidRDefault="009D0BDC" w:rsidP="009D0BDC">
      <w:pPr>
        <w:pStyle w:val="a7"/>
        <w:rPr>
          <w:b/>
          <w:sz w:val="32"/>
          <w:szCs w:val="32"/>
          <w:lang w:eastAsia="ru-RU"/>
        </w:rPr>
      </w:pPr>
      <w:r w:rsidRPr="009D0BDC">
        <w:rPr>
          <w:b/>
          <w:sz w:val="32"/>
          <w:szCs w:val="32"/>
          <w:lang w:eastAsia="ru-RU"/>
        </w:rPr>
        <w:t>2. Мероприятия по предупреждению террористических актов в образовательном учреждении</w:t>
      </w:r>
    </w:p>
    <w:p w:rsidR="009D0BDC" w:rsidRPr="009D0BDC" w:rsidRDefault="009D0BDC" w:rsidP="009D0BDC">
      <w:pPr>
        <w:pStyle w:val="a7"/>
        <w:rPr>
          <w:sz w:val="32"/>
          <w:szCs w:val="32"/>
          <w:lang w:eastAsia="ru-RU"/>
        </w:rPr>
      </w:pPr>
      <w:r w:rsidRPr="009D0BDC">
        <w:rPr>
          <w:sz w:val="32"/>
          <w:szCs w:val="32"/>
          <w:lang w:eastAsia="ru-RU"/>
        </w:rPr>
        <w:t>Всем сотрудникам и обучающимся знать положение ст. 9 главы II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9D0BDC" w:rsidRPr="009D0BDC" w:rsidRDefault="009D0BDC" w:rsidP="009D0BDC">
      <w:pPr>
        <w:pStyle w:val="a7"/>
        <w:rPr>
          <w:sz w:val="32"/>
          <w:szCs w:val="32"/>
          <w:lang w:eastAsia="ru-RU"/>
        </w:rPr>
      </w:pPr>
      <w:r w:rsidRPr="009D0BDC">
        <w:rPr>
          <w:sz w:val="32"/>
          <w:szCs w:val="32"/>
          <w:lang w:eastAsia="ru-RU"/>
        </w:rPr>
        <w:t>Руководящему составу образовательного учреждения и всем педагогическим работникам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№130-ФЗ от 25.07.98 (приложение 1), Постановлением Правительства РФ «О мерах по противодействию терроризму» № 1040 от 15.09.99 (приложение 2), по вопросам предупреждения и предотвращения террористических актов и обеспечению безопасности в образовательных учреждениях.</w:t>
      </w:r>
    </w:p>
    <w:p w:rsidR="009D0BDC" w:rsidRPr="009D0BDC" w:rsidRDefault="009D0BDC" w:rsidP="009D0BDC">
      <w:pPr>
        <w:pStyle w:val="a7"/>
        <w:rPr>
          <w:sz w:val="32"/>
          <w:szCs w:val="32"/>
          <w:lang w:eastAsia="ru-RU"/>
        </w:rPr>
      </w:pPr>
      <w:r w:rsidRPr="009D0BDC">
        <w:rPr>
          <w:sz w:val="32"/>
          <w:szCs w:val="32"/>
          <w:lang w:eastAsia="ru-RU"/>
        </w:rPr>
        <w:t>Заместителю директора по учебно-производственной работе:</w:t>
      </w:r>
    </w:p>
    <w:p w:rsidR="009D0BDC" w:rsidRPr="009D0BDC" w:rsidRDefault="009D0BDC" w:rsidP="009D0BDC">
      <w:pPr>
        <w:pStyle w:val="a7"/>
        <w:rPr>
          <w:sz w:val="32"/>
          <w:szCs w:val="32"/>
          <w:lang w:eastAsia="ru-RU"/>
        </w:rPr>
      </w:pPr>
      <w:r w:rsidRPr="009D0BDC">
        <w:rPr>
          <w:sz w:val="32"/>
          <w:szCs w:val="32"/>
          <w:lang w:eastAsia="ru-RU"/>
        </w:rPr>
        <w:t>ежегодно планировать занятия по вопросам противодействия терроризму с сотрудниками образовательного учреждения.</w:t>
      </w:r>
    </w:p>
    <w:p w:rsidR="009D0BDC" w:rsidRPr="009D0BDC" w:rsidRDefault="009D0BDC" w:rsidP="009D0BDC">
      <w:pPr>
        <w:pStyle w:val="a7"/>
        <w:rPr>
          <w:sz w:val="32"/>
          <w:szCs w:val="32"/>
          <w:lang w:eastAsia="ru-RU"/>
        </w:rPr>
      </w:pPr>
      <w:r w:rsidRPr="009D0BDC">
        <w:rPr>
          <w:sz w:val="32"/>
          <w:szCs w:val="32"/>
          <w:lang w:eastAsia="ru-RU"/>
        </w:rPr>
        <w:t xml:space="preserve">Включать в годовые и месячные планы воспитательной работы беседы на темы: «Сущность патриотизма и его проявление в наше </w:t>
      </w:r>
      <w:r w:rsidRPr="009D0BDC">
        <w:rPr>
          <w:sz w:val="32"/>
          <w:szCs w:val="32"/>
          <w:lang w:eastAsia="ru-RU"/>
        </w:rPr>
        <w:lastRenderedPageBreak/>
        <w:t>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
    <w:p w:rsidR="009D0BDC" w:rsidRPr="009D0BDC" w:rsidRDefault="009D0BDC" w:rsidP="009D0BDC">
      <w:pPr>
        <w:pStyle w:val="a7"/>
        <w:rPr>
          <w:sz w:val="32"/>
          <w:szCs w:val="32"/>
          <w:lang w:eastAsia="ru-RU"/>
        </w:rPr>
      </w:pPr>
      <w:r w:rsidRPr="009D0BDC">
        <w:rPr>
          <w:sz w:val="32"/>
          <w:szCs w:val="32"/>
          <w:lang w:eastAsia="ru-RU"/>
        </w:rPr>
        <w:t>Всем педагогам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w:t>
      </w:r>
    </w:p>
    <w:p w:rsidR="009D0BDC" w:rsidRPr="009D0BDC" w:rsidRDefault="009D0BDC" w:rsidP="009D0BDC">
      <w:pPr>
        <w:pStyle w:val="a7"/>
        <w:rPr>
          <w:sz w:val="32"/>
          <w:szCs w:val="32"/>
          <w:lang w:eastAsia="ru-RU"/>
        </w:rPr>
      </w:pPr>
      <w:r w:rsidRPr="009D0BDC">
        <w:rPr>
          <w:b/>
          <w:sz w:val="32"/>
          <w:szCs w:val="32"/>
          <w:lang w:eastAsia="ru-RU"/>
        </w:rPr>
        <w:t>3. Практические мероприятия по предотвращению актов</w:t>
      </w:r>
      <w:r w:rsidRPr="009D0BDC">
        <w:rPr>
          <w:sz w:val="32"/>
          <w:szCs w:val="32"/>
          <w:lang w:eastAsia="ru-RU"/>
        </w:rPr>
        <w:t xml:space="preserve"> терроризма в образовательном учреждении и на ее территории</w:t>
      </w:r>
    </w:p>
    <w:p w:rsidR="009D0BDC" w:rsidRPr="009D0BDC" w:rsidRDefault="009D0BDC" w:rsidP="009D0BDC">
      <w:pPr>
        <w:pStyle w:val="a7"/>
        <w:rPr>
          <w:sz w:val="32"/>
          <w:szCs w:val="32"/>
          <w:lang w:eastAsia="ru-RU"/>
        </w:rPr>
      </w:pPr>
      <w:r w:rsidRPr="009D0BDC">
        <w:rPr>
          <w:sz w:val="32"/>
          <w:szCs w:val="32"/>
          <w:lang w:eastAsia="ru-RU"/>
        </w:rPr>
        <w:t>Содержать в порядке чердачные, подвальные и подсобные помещения и запасные выходы из здания образовательного учреждения, которые должны быть закрыты и опечатаны. Опечатанными должны быть также пожарные краны, огнетушители и электрощиты.</w:t>
      </w:r>
    </w:p>
    <w:p w:rsidR="009D0BDC" w:rsidRPr="009D0BDC" w:rsidRDefault="009D0BDC" w:rsidP="009D0BDC">
      <w:pPr>
        <w:pStyle w:val="a7"/>
        <w:rPr>
          <w:sz w:val="32"/>
          <w:szCs w:val="32"/>
          <w:lang w:eastAsia="ru-RU"/>
        </w:rPr>
      </w:pPr>
      <w:r w:rsidRPr="009D0BDC">
        <w:rPr>
          <w:sz w:val="32"/>
          <w:szCs w:val="32"/>
          <w:lang w:eastAsia="ru-RU"/>
        </w:rPr>
        <w:t xml:space="preserve">- </w:t>
      </w:r>
      <w:proofErr w:type="spellStart"/>
      <w:r w:rsidRPr="009D0BDC">
        <w:rPr>
          <w:sz w:val="32"/>
          <w:szCs w:val="32"/>
          <w:lang w:eastAsia="ru-RU"/>
        </w:rPr>
        <w:t>жегодно</w:t>
      </w:r>
      <w:proofErr w:type="spellEnd"/>
      <w:r w:rsidRPr="009D0BDC">
        <w:rPr>
          <w:sz w:val="32"/>
          <w:szCs w:val="32"/>
          <w:lang w:eastAsia="ru-RU"/>
        </w:rPr>
        <w:t xml:space="preserve"> планировать и проводить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w:t>
      </w:r>
    </w:p>
    <w:p w:rsidR="009D0BDC" w:rsidRPr="009D0BDC" w:rsidRDefault="009D0BDC" w:rsidP="009D0BDC">
      <w:pPr>
        <w:pStyle w:val="a7"/>
        <w:rPr>
          <w:sz w:val="32"/>
          <w:szCs w:val="32"/>
          <w:lang w:eastAsia="ru-RU"/>
        </w:rPr>
      </w:pPr>
      <w:r w:rsidRPr="009D0BDC">
        <w:rPr>
          <w:sz w:val="32"/>
          <w:szCs w:val="32"/>
          <w:lang w:eastAsia="ru-RU"/>
        </w:rPr>
        <w:t>- пропускать в здание образовательного учреждения только сотрудников и обучающихся;</w:t>
      </w:r>
    </w:p>
    <w:p w:rsidR="009D0BDC" w:rsidRPr="009D0BDC" w:rsidRDefault="009D0BDC" w:rsidP="009D0BDC">
      <w:pPr>
        <w:pStyle w:val="a7"/>
        <w:rPr>
          <w:sz w:val="32"/>
          <w:szCs w:val="32"/>
          <w:lang w:eastAsia="ru-RU"/>
        </w:rPr>
      </w:pPr>
      <w:r w:rsidRPr="009D0BDC">
        <w:rPr>
          <w:sz w:val="32"/>
          <w:szCs w:val="32"/>
          <w:lang w:eastAsia="ru-RU"/>
        </w:rPr>
        <w:t xml:space="preserve">- не пропускать </w:t>
      </w:r>
    </w:p>
    <w:p w:rsidR="009D0BDC" w:rsidRPr="009D0BDC" w:rsidRDefault="009D0BDC" w:rsidP="009D0BDC">
      <w:pPr>
        <w:pStyle w:val="a7"/>
        <w:rPr>
          <w:sz w:val="32"/>
          <w:szCs w:val="32"/>
          <w:lang w:eastAsia="ru-RU"/>
        </w:rPr>
      </w:pPr>
      <w:r w:rsidRPr="009D0BDC">
        <w:rPr>
          <w:sz w:val="32"/>
          <w:szCs w:val="32"/>
          <w:lang w:eastAsia="ru-RU"/>
        </w:rPr>
        <w:t>в помещения образовательного учреждения обучающихся и сотрудников с подозрительной ручной кладью (тяжелые сумки, ящики, большие свертки и т.д.);</w:t>
      </w:r>
    </w:p>
    <w:p w:rsidR="009D0BDC" w:rsidRPr="009D0BDC" w:rsidRDefault="009D0BDC" w:rsidP="009D0BDC">
      <w:pPr>
        <w:pStyle w:val="a7"/>
        <w:rPr>
          <w:sz w:val="32"/>
          <w:szCs w:val="32"/>
          <w:lang w:eastAsia="ru-RU"/>
        </w:rPr>
      </w:pPr>
      <w:r w:rsidRPr="009D0BDC">
        <w:rPr>
          <w:sz w:val="32"/>
          <w:szCs w:val="32"/>
          <w:lang w:eastAsia="ru-RU"/>
        </w:rPr>
        <w:t>- особое внимание уделять проверке документов и цели прибытия лиц из других организаций, посещающих образовательное учреждение по служебным делам;</w:t>
      </w:r>
    </w:p>
    <w:p w:rsidR="009D0BDC" w:rsidRPr="009D0BDC" w:rsidRDefault="009D0BDC" w:rsidP="009D0BDC">
      <w:pPr>
        <w:pStyle w:val="a7"/>
        <w:rPr>
          <w:sz w:val="32"/>
          <w:szCs w:val="32"/>
          <w:lang w:eastAsia="ru-RU"/>
        </w:rPr>
      </w:pPr>
      <w:r w:rsidRPr="009D0BDC">
        <w:rPr>
          <w:sz w:val="32"/>
          <w:szCs w:val="32"/>
          <w:lang w:eastAsia="ru-RU"/>
        </w:rPr>
        <w:t>- держать входные двери здания свободными для входа и выхода во время массового (общего) прибытия сотрудников и обучающихся на работу и занятия и убытия их после окончания работы и занятий. В остальное время суток входные двери должны находиться в запертом состоянии;</w:t>
      </w:r>
    </w:p>
    <w:p w:rsidR="009D0BDC" w:rsidRPr="009D0BDC" w:rsidRDefault="009D0BDC" w:rsidP="009D0BDC">
      <w:pPr>
        <w:pStyle w:val="a7"/>
        <w:rPr>
          <w:sz w:val="32"/>
          <w:szCs w:val="32"/>
          <w:lang w:eastAsia="ru-RU"/>
        </w:rPr>
      </w:pPr>
      <w:r w:rsidRPr="009D0BDC">
        <w:rPr>
          <w:sz w:val="32"/>
          <w:szCs w:val="32"/>
          <w:lang w:eastAsia="ru-RU"/>
        </w:rPr>
        <w:t xml:space="preserve">- каждый сотрудник и обучающийся образовательного учреждения обязан при обнаружении недостатков и нарушений, касающихся обеспечения безопасности в образовательном учреждении, </w:t>
      </w:r>
      <w:r w:rsidRPr="009D0BDC">
        <w:rPr>
          <w:sz w:val="32"/>
          <w:szCs w:val="32"/>
          <w:lang w:eastAsia="ru-RU"/>
        </w:rPr>
        <w:lastRenderedPageBreak/>
        <w:t>незамедлительно сообщить об этом руководству образовательного учреждения.</w:t>
      </w:r>
    </w:p>
    <w:p w:rsidR="009D0BDC" w:rsidRPr="009D0BDC" w:rsidRDefault="009D0BDC" w:rsidP="009D0BDC">
      <w:pPr>
        <w:pStyle w:val="a7"/>
        <w:rPr>
          <w:b/>
          <w:sz w:val="32"/>
          <w:szCs w:val="32"/>
          <w:lang w:eastAsia="ru-RU"/>
        </w:rPr>
      </w:pPr>
      <w:r w:rsidRPr="009D0BDC">
        <w:rPr>
          <w:b/>
          <w:sz w:val="32"/>
          <w:szCs w:val="32"/>
          <w:lang w:eastAsia="ru-RU"/>
        </w:rPr>
        <w:t>4. Действия сотрудников образовательного учреждения при возникновении угрозы совершения террористического акта</w:t>
      </w:r>
    </w:p>
    <w:p w:rsidR="009D0BDC" w:rsidRPr="009D0BDC" w:rsidRDefault="009D0BDC" w:rsidP="009D0BDC">
      <w:pPr>
        <w:pStyle w:val="a7"/>
        <w:rPr>
          <w:b/>
          <w:sz w:val="32"/>
          <w:szCs w:val="32"/>
          <w:lang w:eastAsia="ru-RU"/>
        </w:rPr>
      </w:pPr>
      <w:r w:rsidRPr="009D0BDC">
        <w:rPr>
          <w:b/>
          <w:sz w:val="32"/>
          <w:szCs w:val="32"/>
          <w:lang w:eastAsia="ru-RU"/>
        </w:rPr>
        <w:t>в здании и на ее территории</w:t>
      </w:r>
    </w:p>
    <w:p w:rsidR="009D0BDC" w:rsidRPr="009D0BDC" w:rsidRDefault="009D0BDC" w:rsidP="009D0BDC">
      <w:pPr>
        <w:pStyle w:val="a7"/>
        <w:rPr>
          <w:sz w:val="32"/>
          <w:szCs w:val="32"/>
          <w:lang w:eastAsia="ru-RU"/>
        </w:rPr>
      </w:pPr>
      <w:r w:rsidRPr="009D0BDC">
        <w:rPr>
          <w:sz w:val="32"/>
          <w:szCs w:val="32"/>
          <w:lang w:eastAsia="ru-RU"/>
        </w:rP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веревками, </w:t>
      </w:r>
      <w:proofErr w:type="spellStart"/>
      <w:r w:rsidRPr="009D0BDC">
        <w:rPr>
          <w:sz w:val="32"/>
          <w:szCs w:val="32"/>
          <w:lang w:eastAsia="ru-RU"/>
        </w:rPr>
        <w:t>изолентой</w:t>
      </w:r>
      <w:proofErr w:type="spellEnd"/>
      <w:r w:rsidRPr="009D0BDC">
        <w:rPr>
          <w:sz w:val="32"/>
          <w:szCs w:val="32"/>
          <w:lang w:eastAsia="ru-RU"/>
        </w:rPr>
        <w:t xml:space="preserve">, издающего подозрительные звуки (щелчки, </w:t>
      </w:r>
      <w:proofErr w:type="spellStart"/>
      <w:r w:rsidRPr="009D0BDC">
        <w:rPr>
          <w:sz w:val="32"/>
          <w:szCs w:val="32"/>
          <w:lang w:eastAsia="ru-RU"/>
        </w:rPr>
        <w:t>тикание</w:t>
      </w:r>
      <w:proofErr w:type="spellEnd"/>
      <w:r w:rsidRPr="009D0BDC">
        <w:rPr>
          <w:sz w:val="32"/>
          <w:szCs w:val="32"/>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обучающихся и/или сотрудников в здании образовательного учреждения или на его территории. Во всех случаях немедленно сообщает о случившемся оперативному дежурному.</w:t>
      </w:r>
    </w:p>
    <w:p w:rsidR="009D0BDC" w:rsidRPr="009D0BDC" w:rsidRDefault="009D0BDC" w:rsidP="009D0BDC">
      <w:pPr>
        <w:pStyle w:val="a7"/>
        <w:rPr>
          <w:sz w:val="32"/>
          <w:szCs w:val="32"/>
          <w:lang w:eastAsia="ru-RU"/>
        </w:rPr>
      </w:pPr>
      <w:r w:rsidRPr="009D0BDC">
        <w:rPr>
          <w:sz w:val="32"/>
          <w:szCs w:val="32"/>
          <w:lang w:eastAsia="ru-RU"/>
        </w:rPr>
        <w:t>При обнаружении подозрительного предмета обучающимся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9D0BDC" w:rsidRPr="009D0BDC" w:rsidRDefault="009D0BDC" w:rsidP="009D0BDC">
      <w:pPr>
        <w:pStyle w:val="a7"/>
        <w:rPr>
          <w:sz w:val="32"/>
          <w:szCs w:val="32"/>
          <w:lang w:eastAsia="ru-RU"/>
        </w:rPr>
      </w:pPr>
      <w:r w:rsidRPr="009D0BDC">
        <w:rPr>
          <w:sz w:val="32"/>
          <w:szCs w:val="32"/>
          <w:lang w:eastAsia="ru-RU"/>
        </w:rPr>
        <w:t>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9D0BDC" w:rsidRPr="009D0BDC" w:rsidRDefault="009D0BDC" w:rsidP="009D0BDC">
      <w:pPr>
        <w:pStyle w:val="a7"/>
        <w:rPr>
          <w:sz w:val="32"/>
          <w:szCs w:val="32"/>
          <w:lang w:eastAsia="ru-RU"/>
        </w:rPr>
      </w:pPr>
      <w:r w:rsidRPr="009D0BDC">
        <w:rPr>
          <w:sz w:val="32"/>
          <w:szCs w:val="32"/>
          <w:lang w:eastAsia="ru-RU"/>
        </w:rPr>
        <w:t>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9D0BDC" w:rsidRPr="009D0BDC" w:rsidRDefault="009D0BDC" w:rsidP="009D0BDC">
      <w:pPr>
        <w:pStyle w:val="a7"/>
        <w:rPr>
          <w:sz w:val="32"/>
          <w:szCs w:val="32"/>
          <w:lang w:eastAsia="ru-RU"/>
        </w:rPr>
      </w:pPr>
      <w:r w:rsidRPr="009D0BDC">
        <w:rPr>
          <w:sz w:val="32"/>
          <w:szCs w:val="32"/>
          <w:lang w:eastAsia="ru-RU"/>
        </w:rPr>
        <w:t xml:space="preserve">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w:t>
      </w:r>
      <w:r w:rsidRPr="009D0BDC">
        <w:rPr>
          <w:sz w:val="32"/>
          <w:szCs w:val="32"/>
          <w:lang w:eastAsia="ru-RU"/>
        </w:rPr>
        <w:lastRenderedPageBreak/>
        <w:t>эвакуации всего личного состава и обучающихся согласно плану эвакуации.</w:t>
      </w:r>
    </w:p>
    <w:p w:rsidR="009D0BDC" w:rsidRPr="009D0BDC" w:rsidRDefault="009D0BDC" w:rsidP="009D0BDC">
      <w:pPr>
        <w:pStyle w:val="a7"/>
        <w:rPr>
          <w:sz w:val="32"/>
          <w:szCs w:val="32"/>
          <w:lang w:eastAsia="ru-RU"/>
        </w:rPr>
      </w:pPr>
      <w:r w:rsidRPr="009D0BDC">
        <w:rPr>
          <w:sz w:val="32"/>
          <w:szCs w:val="32"/>
          <w:lang w:eastAsia="ru-RU"/>
        </w:rPr>
        <w:t>Обучающимся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образовательного учреждения или лицу, его замещающему.</w:t>
      </w:r>
    </w:p>
    <w:p w:rsidR="009D0BDC" w:rsidRPr="009D0BDC" w:rsidRDefault="009D0BDC" w:rsidP="009D0BDC">
      <w:pPr>
        <w:pStyle w:val="a7"/>
        <w:rPr>
          <w:b/>
          <w:sz w:val="32"/>
          <w:szCs w:val="32"/>
          <w:lang w:eastAsia="ru-RU"/>
        </w:rPr>
      </w:pPr>
      <w:r w:rsidRPr="009D0BDC">
        <w:rPr>
          <w:b/>
          <w:sz w:val="32"/>
          <w:szCs w:val="32"/>
          <w:lang w:eastAsia="ru-RU"/>
        </w:rPr>
        <w:t>5. Заключение</w:t>
      </w:r>
    </w:p>
    <w:p w:rsidR="009D0BDC" w:rsidRPr="009D0BDC" w:rsidRDefault="009D0BDC" w:rsidP="009D0BDC">
      <w:pPr>
        <w:pStyle w:val="a7"/>
        <w:rPr>
          <w:sz w:val="32"/>
          <w:szCs w:val="32"/>
          <w:lang w:eastAsia="ru-RU"/>
        </w:rPr>
      </w:pPr>
      <w:r w:rsidRPr="009D0BDC">
        <w:rPr>
          <w:sz w:val="32"/>
          <w:szCs w:val="32"/>
          <w:lang w:eastAsia="ru-RU"/>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образовательном учреждении и на его территории, обеспечить безопасность обучающихся и сотрудников во время их нахождения в образовательном учреждении.</w:t>
      </w:r>
    </w:p>
    <w:p w:rsidR="009D0BDC" w:rsidRPr="009D0BDC" w:rsidRDefault="009D0BDC" w:rsidP="009D0BDC">
      <w:pPr>
        <w:pStyle w:val="a7"/>
        <w:rPr>
          <w:rFonts w:cs="Aharoni"/>
          <w:sz w:val="32"/>
          <w:szCs w:val="32"/>
        </w:rPr>
      </w:pPr>
    </w:p>
    <w:p w:rsidR="00E57B48" w:rsidRPr="009D0BDC" w:rsidRDefault="009D0BDC" w:rsidP="009D0BDC">
      <w:pPr>
        <w:pStyle w:val="a7"/>
        <w:rPr>
          <w:rFonts w:ascii="Aharoni" w:hAnsi="Aharoni" w:cs="Aharoni"/>
          <w:sz w:val="32"/>
          <w:szCs w:val="32"/>
        </w:rPr>
      </w:pPr>
      <w:r w:rsidRPr="009D0BDC">
        <w:rPr>
          <w:rFonts w:cs="Aharoni"/>
          <w:sz w:val="32"/>
          <w:szCs w:val="32"/>
        </w:rPr>
        <w:t>Директор</w:t>
      </w:r>
      <w:r w:rsidRPr="009D0BDC">
        <w:rPr>
          <w:rFonts w:ascii="Aharoni" w:hAnsi="Aharoni" w:cs="Aharoni"/>
          <w:sz w:val="32"/>
          <w:szCs w:val="32"/>
        </w:rPr>
        <w:t xml:space="preserve"> </w:t>
      </w:r>
      <w:r w:rsidRPr="009D0BDC">
        <w:rPr>
          <w:rFonts w:cs="Aharoni"/>
          <w:sz w:val="32"/>
          <w:szCs w:val="32"/>
        </w:rPr>
        <w:t>школы</w:t>
      </w:r>
      <w:r w:rsidRPr="009D0BDC">
        <w:rPr>
          <w:rFonts w:ascii="Aharoni" w:hAnsi="Aharoni" w:cs="Aharoni"/>
          <w:sz w:val="32"/>
          <w:szCs w:val="32"/>
        </w:rPr>
        <w:t xml:space="preserve"> ______________ </w:t>
      </w:r>
      <w:r w:rsidRPr="009D0BDC">
        <w:rPr>
          <w:rFonts w:cs="Aharoni"/>
          <w:sz w:val="32"/>
          <w:szCs w:val="32"/>
        </w:rPr>
        <w:t>Яковлева</w:t>
      </w:r>
      <w:r w:rsidRPr="009D0BDC">
        <w:rPr>
          <w:rFonts w:ascii="Aharoni" w:hAnsi="Aharoni" w:cs="Aharoni"/>
          <w:sz w:val="32"/>
          <w:szCs w:val="32"/>
        </w:rPr>
        <w:t xml:space="preserve"> </w:t>
      </w:r>
      <w:r w:rsidRPr="009D0BDC">
        <w:rPr>
          <w:rFonts w:cs="Aharoni"/>
          <w:sz w:val="32"/>
          <w:szCs w:val="32"/>
        </w:rPr>
        <w:t>Г</w:t>
      </w:r>
      <w:r w:rsidRPr="009D0BDC">
        <w:rPr>
          <w:rFonts w:ascii="Aharoni" w:hAnsi="Aharoni" w:cs="Aharoni"/>
          <w:sz w:val="32"/>
          <w:szCs w:val="32"/>
        </w:rPr>
        <w:t>.</w:t>
      </w:r>
      <w:r w:rsidRPr="009D0BDC">
        <w:rPr>
          <w:rFonts w:cs="Aharoni"/>
          <w:sz w:val="32"/>
          <w:szCs w:val="32"/>
        </w:rPr>
        <w:t>М</w:t>
      </w:r>
      <w:r w:rsidRPr="009D0BDC">
        <w:rPr>
          <w:rFonts w:ascii="Aharoni" w:hAnsi="Aharoni" w:cs="Aharoni"/>
          <w:sz w:val="32"/>
          <w:szCs w:val="32"/>
        </w:rPr>
        <w:t>.</w:t>
      </w:r>
    </w:p>
    <w:sectPr w:rsidR="00E57B48" w:rsidRPr="009D0BDC" w:rsidSect="00E57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characterSpacingControl w:val="doNotCompress"/>
  <w:compat/>
  <w:rsids>
    <w:rsidRoot w:val="009D0BDC"/>
    <w:rsid w:val="002D1907"/>
    <w:rsid w:val="009D0BDC"/>
    <w:rsid w:val="00E5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48"/>
  </w:style>
  <w:style w:type="paragraph" w:styleId="1">
    <w:name w:val="heading 1"/>
    <w:basedOn w:val="a"/>
    <w:link w:val="10"/>
    <w:uiPriority w:val="9"/>
    <w:qFormat/>
    <w:rsid w:val="009D0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0BDC"/>
    <w:rPr>
      <w:b/>
      <w:bCs/>
    </w:rPr>
  </w:style>
  <w:style w:type="paragraph" w:styleId="a5">
    <w:name w:val="Balloon Text"/>
    <w:basedOn w:val="a"/>
    <w:link w:val="a6"/>
    <w:uiPriority w:val="99"/>
    <w:semiHidden/>
    <w:unhideWhenUsed/>
    <w:rsid w:val="009D0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0BDC"/>
    <w:rPr>
      <w:rFonts w:ascii="Tahoma" w:hAnsi="Tahoma" w:cs="Tahoma"/>
      <w:sz w:val="16"/>
      <w:szCs w:val="16"/>
    </w:rPr>
  </w:style>
  <w:style w:type="paragraph" w:styleId="a7">
    <w:name w:val="No Spacing"/>
    <w:uiPriority w:val="1"/>
    <w:qFormat/>
    <w:rsid w:val="009D0BDC"/>
    <w:pPr>
      <w:spacing w:after="0" w:line="240" w:lineRule="auto"/>
    </w:pPr>
  </w:style>
</w:styles>
</file>

<file path=word/webSettings.xml><?xml version="1.0" encoding="utf-8"?>
<w:webSettings xmlns:r="http://schemas.openxmlformats.org/officeDocument/2006/relationships" xmlns:w="http://schemas.openxmlformats.org/wordprocessingml/2006/main">
  <w:divs>
    <w:div w:id="636568202">
      <w:bodyDiv w:val="1"/>
      <w:marLeft w:val="0"/>
      <w:marRight w:val="0"/>
      <w:marTop w:val="0"/>
      <w:marBottom w:val="0"/>
      <w:divBdr>
        <w:top w:val="none" w:sz="0" w:space="0" w:color="auto"/>
        <w:left w:val="none" w:sz="0" w:space="0" w:color="auto"/>
        <w:bottom w:val="none" w:sz="0" w:space="0" w:color="auto"/>
        <w:right w:val="none" w:sz="0" w:space="0" w:color="auto"/>
      </w:divBdr>
      <w:divsChild>
        <w:div w:id="1363939915">
          <w:marLeft w:val="0"/>
          <w:marRight w:val="0"/>
          <w:marTop w:val="0"/>
          <w:marBottom w:val="0"/>
          <w:divBdr>
            <w:top w:val="none" w:sz="0" w:space="0" w:color="auto"/>
            <w:left w:val="none" w:sz="0" w:space="0" w:color="auto"/>
            <w:bottom w:val="none" w:sz="0" w:space="0" w:color="auto"/>
            <w:right w:val="none" w:sz="0" w:space="0" w:color="auto"/>
          </w:divBdr>
          <w:divsChild>
            <w:div w:id="98255315">
              <w:marLeft w:val="0"/>
              <w:marRight w:val="0"/>
              <w:marTop w:val="0"/>
              <w:marBottom w:val="0"/>
              <w:divBdr>
                <w:top w:val="none" w:sz="0" w:space="0" w:color="auto"/>
                <w:left w:val="none" w:sz="0" w:space="0" w:color="auto"/>
                <w:bottom w:val="none" w:sz="0" w:space="0" w:color="auto"/>
                <w:right w:val="none" w:sz="0" w:space="0" w:color="auto"/>
              </w:divBdr>
            </w:div>
          </w:divsChild>
        </w:div>
        <w:div w:id="1294555590">
          <w:marLeft w:val="0"/>
          <w:marRight w:val="0"/>
          <w:marTop w:val="0"/>
          <w:marBottom w:val="0"/>
          <w:divBdr>
            <w:top w:val="none" w:sz="0" w:space="0" w:color="auto"/>
            <w:left w:val="none" w:sz="0" w:space="0" w:color="auto"/>
            <w:bottom w:val="none" w:sz="0" w:space="0" w:color="auto"/>
            <w:right w:val="none" w:sz="0" w:space="0" w:color="auto"/>
          </w:divBdr>
          <w:divsChild>
            <w:div w:id="15057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2022-10-12T07:16:00Z</dcterms:created>
  <dcterms:modified xsi:type="dcterms:W3CDTF">2022-10-12T07:27:00Z</dcterms:modified>
</cp:coreProperties>
</file>